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E3D8" w14:textId="177B4023" w:rsidR="004315D3" w:rsidRDefault="00D31E5C" w:rsidP="00B65D92">
      <w:pPr>
        <w:pStyle w:val="berschrift1"/>
        <w:spacing w:before="0" w:after="120" w:line="276" w:lineRule="auto"/>
        <w:ind w:left="0" w:right="451"/>
      </w:pPr>
      <w:r>
        <w:rPr>
          <w:color w:val="231F20"/>
        </w:rPr>
        <w:t>Sicherheitstür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TT2.1/RC4,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einflügelig</w:t>
      </w:r>
    </w:p>
    <w:p w14:paraId="470463D8" w14:textId="77777777" w:rsidR="00B65D92" w:rsidRDefault="00D31E5C" w:rsidP="00B65D92">
      <w:pPr>
        <w:pStyle w:val="berschrift2"/>
        <w:spacing w:before="0" w:after="120" w:line="276" w:lineRule="auto"/>
        <w:ind w:left="0" w:right="451"/>
        <w:rPr>
          <w:color w:val="231F20"/>
        </w:rPr>
      </w:pPr>
      <w:r>
        <w:rPr>
          <w:color w:val="231F20"/>
        </w:rPr>
        <w:t>Zugangstür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speziell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Trinkwasserversorgung,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Gebäuden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ohne Einbruchmeldeanlage (EMA).</w:t>
      </w:r>
    </w:p>
    <w:p w14:paraId="204C21F0" w14:textId="77777777" w:rsidR="002E6614" w:rsidRDefault="002E6614" w:rsidP="00B65D92">
      <w:pPr>
        <w:pStyle w:val="berschrift2"/>
        <w:spacing w:before="0" w:after="120" w:line="276" w:lineRule="auto"/>
        <w:ind w:left="0" w:right="451"/>
        <w:rPr>
          <w:color w:val="231F20"/>
          <w:spacing w:val="-2"/>
        </w:rPr>
      </w:pPr>
    </w:p>
    <w:p w14:paraId="6C61CE91" w14:textId="7A155ADF" w:rsidR="004315D3" w:rsidRPr="00B65D92" w:rsidRDefault="00D31E5C" w:rsidP="00B65D92">
      <w:pPr>
        <w:pStyle w:val="berschrift2"/>
        <w:spacing w:before="0" w:after="120" w:line="276" w:lineRule="auto"/>
        <w:ind w:left="0" w:right="451"/>
      </w:pPr>
      <w:r w:rsidRPr="00B65D92">
        <w:rPr>
          <w:color w:val="231F20"/>
          <w:spacing w:val="-2"/>
        </w:rPr>
        <w:t>Widerstandsklasse</w:t>
      </w:r>
      <w:r w:rsidRPr="00B65D92">
        <w:rPr>
          <w:color w:val="231F20"/>
          <w:spacing w:val="-6"/>
        </w:rPr>
        <w:t xml:space="preserve"> </w:t>
      </w:r>
      <w:r w:rsidRPr="00B65D92">
        <w:rPr>
          <w:color w:val="231F20"/>
          <w:spacing w:val="-2"/>
        </w:rPr>
        <w:t>RC4</w:t>
      </w:r>
      <w:r w:rsidRPr="00B65D92">
        <w:rPr>
          <w:color w:val="231F20"/>
          <w:spacing w:val="-6"/>
        </w:rPr>
        <w:t xml:space="preserve"> </w:t>
      </w:r>
      <w:r w:rsidRPr="00B65D92">
        <w:rPr>
          <w:color w:val="231F20"/>
          <w:spacing w:val="-2"/>
        </w:rPr>
        <w:t>wird</w:t>
      </w:r>
      <w:r w:rsidRPr="00B65D92">
        <w:rPr>
          <w:color w:val="231F20"/>
          <w:spacing w:val="-6"/>
        </w:rPr>
        <w:t xml:space="preserve"> </w:t>
      </w:r>
      <w:r w:rsidRPr="00B65D92">
        <w:rPr>
          <w:color w:val="231F20"/>
          <w:spacing w:val="-2"/>
        </w:rPr>
        <w:t xml:space="preserve">kriminalpolizeilich </w:t>
      </w:r>
      <w:r w:rsidRPr="00B65D92">
        <w:rPr>
          <w:color w:val="231F20"/>
          <w:spacing w:val="-4"/>
        </w:rPr>
        <w:t>dann</w:t>
      </w:r>
      <w:r w:rsidRPr="00B65D92">
        <w:rPr>
          <w:color w:val="231F20"/>
          <w:spacing w:val="-5"/>
        </w:rPr>
        <w:t xml:space="preserve"> </w:t>
      </w:r>
      <w:r w:rsidRPr="00B65D92">
        <w:rPr>
          <w:color w:val="231F20"/>
          <w:spacing w:val="-4"/>
        </w:rPr>
        <w:t>empfohlen,</w:t>
      </w:r>
      <w:r w:rsidRPr="00B65D92">
        <w:rPr>
          <w:color w:val="231F20"/>
          <w:spacing w:val="-5"/>
        </w:rPr>
        <w:t xml:space="preserve"> </w:t>
      </w:r>
      <w:r w:rsidRPr="00B65D92">
        <w:rPr>
          <w:color w:val="231F20"/>
          <w:spacing w:val="-4"/>
        </w:rPr>
        <w:t>wenn</w:t>
      </w:r>
      <w:r w:rsidRPr="00B65D92">
        <w:rPr>
          <w:color w:val="231F20"/>
          <w:spacing w:val="-5"/>
        </w:rPr>
        <w:t xml:space="preserve"> </w:t>
      </w:r>
      <w:r w:rsidRPr="00B65D92">
        <w:rPr>
          <w:color w:val="231F20"/>
          <w:spacing w:val="-4"/>
        </w:rPr>
        <w:t>das</w:t>
      </w:r>
      <w:r w:rsidRPr="00B65D92">
        <w:rPr>
          <w:color w:val="231F20"/>
          <w:spacing w:val="-5"/>
        </w:rPr>
        <w:t xml:space="preserve"> </w:t>
      </w:r>
      <w:r w:rsidRPr="00B65D92">
        <w:rPr>
          <w:color w:val="231F20"/>
          <w:spacing w:val="-4"/>
        </w:rPr>
        <w:t>Bauwerk</w:t>
      </w:r>
      <w:r w:rsidRPr="00B65D92">
        <w:rPr>
          <w:color w:val="231F20"/>
          <w:spacing w:val="-5"/>
        </w:rPr>
        <w:t xml:space="preserve"> </w:t>
      </w:r>
      <w:r w:rsidRPr="00B65D92">
        <w:rPr>
          <w:color w:val="231F20"/>
          <w:spacing w:val="-4"/>
        </w:rPr>
        <w:t>nicht</w:t>
      </w:r>
      <w:r w:rsidRPr="00B65D92">
        <w:rPr>
          <w:color w:val="231F20"/>
          <w:spacing w:val="-5"/>
        </w:rPr>
        <w:t xml:space="preserve"> </w:t>
      </w:r>
      <w:r w:rsidRPr="00B65D92">
        <w:rPr>
          <w:color w:val="231F20"/>
          <w:spacing w:val="-4"/>
        </w:rPr>
        <w:t>über</w:t>
      </w:r>
      <w:r w:rsidRPr="00B65D92">
        <w:rPr>
          <w:color w:val="231F20"/>
          <w:spacing w:val="-5"/>
        </w:rPr>
        <w:t xml:space="preserve"> </w:t>
      </w:r>
      <w:r w:rsidRPr="00B65D92">
        <w:rPr>
          <w:color w:val="231F20"/>
          <w:spacing w:val="-4"/>
        </w:rPr>
        <w:t xml:space="preserve">eine </w:t>
      </w:r>
      <w:r w:rsidRPr="00B65D92">
        <w:rPr>
          <w:color w:val="231F20"/>
        </w:rPr>
        <w:t>Einbruchmeldeanlage (EMA) abgesichert ist.</w:t>
      </w:r>
    </w:p>
    <w:p w14:paraId="7F3E80EA" w14:textId="77777777" w:rsidR="004315D3" w:rsidRDefault="00D31E5C" w:rsidP="002E6614">
      <w:pPr>
        <w:pStyle w:val="Textkrper"/>
        <w:spacing w:after="120" w:line="276" w:lineRule="auto"/>
        <w:ind w:right="876"/>
      </w:pPr>
      <w:r>
        <w:rPr>
          <w:b/>
          <w:color w:val="231F20"/>
          <w:spacing w:val="-4"/>
        </w:rPr>
        <w:t>Sicherheitstür,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einbruchhemmend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1627,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RC4, mit Prüfzeugnis, einbaufertig, einflügelig, doppelwandig, aus </w:t>
      </w:r>
      <w:r>
        <w:rPr>
          <w:color w:val="231F20"/>
        </w:rPr>
        <w:t>Edelstahl,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1.4307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doppelter </w:t>
      </w:r>
      <w:r>
        <w:rPr>
          <w:color w:val="231F20"/>
          <w:spacing w:val="-2"/>
        </w:rPr>
        <w:t>Gummidichtung.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Türblatt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stumpf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einschlagend,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d.h.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Türblatt </w:t>
      </w:r>
      <w:r>
        <w:rPr>
          <w:color w:val="231F20"/>
        </w:rPr>
        <w:t>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Zarge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flächenbündig.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Tür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außen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öffnend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(in Fluchtrichtung). Schalldämm-Maß: 34/29 dB.</w:t>
      </w:r>
    </w:p>
    <w:p w14:paraId="0A13A52E" w14:textId="16B61FA0" w:rsidR="004315D3" w:rsidRDefault="00D31E5C" w:rsidP="002E6614">
      <w:pPr>
        <w:pStyle w:val="Textkrper"/>
        <w:spacing w:after="120" w:line="276" w:lineRule="auto"/>
        <w:ind w:right="1018"/>
      </w:pPr>
      <w:r>
        <w:rPr>
          <w:b/>
          <w:color w:val="231F20"/>
          <w:spacing w:val="-4"/>
        </w:rPr>
        <w:t>Türblatt,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  <w:spacing w:val="-4"/>
        </w:rPr>
        <w:t>ausgeschäumt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FCKW-freiem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Polyurethan- </w:t>
      </w:r>
      <w:r>
        <w:rPr>
          <w:color w:val="231F20"/>
        </w:rPr>
        <w:t>Hartschaum-Isolierkern,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Oberfläche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Längsschliff, 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Gummidichtung.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Mittels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stabilen,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wartungsfreien</w:t>
      </w:r>
      <w:r w:rsidR="00B65D92">
        <w:t xml:space="preserve"> </w:t>
      </w:r>
      <w:r>
        <w:rPr>
          <w:color w:val="231F20"/>
        </w:rPr>
        <w:t>Türbändern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Zarge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angeschlagen.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Türblatt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greift mittels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massiven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Ankerbolzen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geschlossenen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Zustand </w:t>
      </w:r>
      <w:r>
        <w:rPr>
          <w:color w:val="231F20"/>
          <w:spacing w:val="-4"/>
        </w:rPr>
        <w:t xml:space="preserve">formschlüssig, 4-seitig in den Rahmen ein. Flächeneinlage und Bohrschutzplatte im Schlossbereich für die Anti-Panikfunktion. </w:t>
      </w:r>
      <w:r>
        <w:rPr>
          <w:color w:val="231F20"/>
        </w:rPr>
        <w:t>Verzinktes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Spezialsicherheits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schloss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Edelstahlstulp,</w:t>
      </w:r>
      <w:r w:rsidR="00B65D92">
        <w:t xml:space="preserve"> </w:t>
      </w:r>
      <w:r>
        <w:rPr>
          <w:color w:val="231F20"/>
        </w:rPr>
        <w:t>mit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Hartmanganplatte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Aufbohrschutz,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vorgerichtet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für einen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bauseitigen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mechanischen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Profilhalbzylinder,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dieser muss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18252:2006-12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42-,82-BZ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entsprechen,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6"/>
        </w:rPr>
        <w:t xml:space="preserve"> </w:t>
      </w:r>
      <w:r>
        <w:rPr>
          <w:b/>
          <w:color w:val="231F20"/>
        </w:rPr>
        <w:t xml:space="preserve">Anti- </w:t>
      </w:r>
      <w:r>
        <w:rPr>
          <w:b/>
          <w:color w:val="231F20"/>
          <w:spacing w:val="-4"/>
        </w:rPr>
        <w:t>Panikeinrichtung,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Tür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kann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innen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jederzeit,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also </w:t>
      </w:r>
      <w:r>
        <w:rPr>
          <w:color w:val="231F20"/>
        </w:rPr>
        <w:t>auch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verschlossenen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Zustand,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Griffbetätigung</w:t>
      </w:r>
      <w:r w:rsidR="00B65D92">
        <w:t xml:space="preserve"> </w:t>
      </w:r>
      <w:r>
        <w:rPr>
          <w:color w:val="231F20"/>
        </w:rPr>
        <w:t xml:space="preserve">geöffnet werden. Äußerer Schutzbeschlag </w:t>
      </w:r>
      <w:r>
        <w:rPr>
          <w:color w:val="231F20"/>
          <w:spacing w:val="-4"/>
        </w:rPr>
        <w:t xml:space="preserve">komplett aus Edelstahl, mit Zylinderabdeckung, </w:t>
      </w:r>
      <w:r>
        <w:rPr>
          <w:color w:val="231F20"/>
          <w:spacing w:val="-2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fest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montiertem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Drehgriff,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innen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rotem Kunststoff-Drücker.</w:t>
      </w:r>
    </w:p>
    <w:p w14:paraId="2EB47A81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b/>
          <w:color w:val="231F20"/>
          <w:spacing w:val="-4"/>
        </w:rPr>
        <w:t>Zarge,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dreiseitig als Stockrahmen, mit aufgesteckter </w:t>
      </w:r>
      <w:r>
        <w:rPr>
          <w:color w:val="231F20"/>
        </w:rPr>
        <w:t>Gummidichtung, mit überfälztem Bodenabschluss, einschließlich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Befestigungsmaterial.</w:t>
      </w:r>
    </w:p>
    <w:p w14:paraId="5CCC6175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4"/>
        </w:rPr>
        <w:t>Zarge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Türblatt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unter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Schutzgas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geschweißt,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Tauchbad </w:t>
      </w:r>
      <w:r>
        <w:rPr>
          <w:color w:val="231F20"/>
        </w:rPr>
        <w:t>gebeizt und passiviert.</w:t>
      </w:r>
    </w:p>
    <w:p w14:paraId="5013E9C9" w14:textId="77777777" w:rsidR="002E6614" w:rsidRDefault="002E6614" w:rsidP="00B65D92">
      <w:pPr>
        <w:pStyle w:val="berschrift3"/>
        <w:spacing w:before="0" w:after="120" w:line="276" w:lineRule="auto"/>
        <w:ind w:left="0" w:right="451"/>
        <w:rPr>
          <w:color w:val="231F20"/>
          <w:spacing w:val="-2"/>
        </w:rPr>
      </w:pPr>
    </w:p>
    <w:p w14:paraId="27C3A0FE" w14:textId="6A155968" w:rsidR="004315D3" w:rsidRDefault="00D31E5C" w:rsidP="00B65D92">
      <w:pPr>
        <w:pStyle w:val="berschrift3"/>
        <w:spacing w:before="0" w:after="120" w:line="276" w:lineRule="auto"/>
        <w:ind w:left="0" w:right="451"/>
      </w:pPr>
      <w:r>
        <w:rPr>
          <w:color w:val="231F20"/>
          <w:spacing w:val="-2"/>
        </w:rPr>
        <w:t>Ausführungsvarianten:</w:t>
      </w:r>
    </w:p>
    <w:p w14:paraId="170401CC" w14:textId="77777777" w:rsidR="004315D3" w:rsidRDefault="00D31E5C" w:rsidP="00B65D92">
      <w:pPr>
        <w:spacing w:after="120" w:line="276" w:lineRule="auto"/>
        <w:ind w:right="451"/>
        <w:rPr>
          <w:b/>
          <w:sz w:val="17"/>
        </w:rPr>
      </w:pPr>
      <w:r>
        <w:rPr>
          <w:b/>
          <w:color w:val="231F20"/>
          <w:spacing w:val="-2"/>
          <w:sz w:val="17"/>
        </w:rPr>
        <w:t>Montageart:</w:t>
      </w:r>
    </w:p>
    <w:p w14:paraId="0FC5BA91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Dübelmontage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Laschen</w:t>
      </w:r>
    </w:p>
    <w:p w14:paraId="2F92FCC8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2"/>
        </w:rPr>
        <w:t>Dübelmontage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durch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Rahmen</w:t>
      </w:r>
    </w:p>
    <w:p w14:paraId="34F84FA9" w14:textId="77777777" w:rsidR="004315D3" w:rsidRDefault="00D31E5C" w:rsidP="00B65D92">
      <w:pPr>
        <w:pStyle w:val="berschrift3"/>
        <w:spacing w:before="0" w:after="120" w:line="276" w:lineRule="auto"/>
        <w:ind w:left="0" w:right="451"/>
      </w:pPr>
      <w:r>
        <w:rPr>
          <w:color w:val="231F20"/>
          <w:spacing w:val="-2"/>
        </w:rPr>
        <w:t>Anschlagart:</w:t>
      </w:r>
    </w:p>
    <w:p w14:paraId="3514D96B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links</w:t>
      </w:r>
    </w:p>
    <w:p w14:paraId="1B1FB98B" w14:textId="77777777" w:rsidR="00B65D92" w:rsidRDefault="00D31E5C" w:rsidP="00B65D92">
      <w:pPr>
        <w:pStyle w:val="Textkrper"/>
        <w:spacing w:after="120" w:line="276" w:lineRule="auto"/>
        <w:ind w:right="451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rechts</w:t>
      </w:r>
    </w:p>
    <w:p w14:paraId="310C756E" w14:textId="77777777" w:rsidR="00B65D92" w:rsidRDefault="00B65D92" w:rsidP="00B65D92">
      <w:pPr>
        <w:pStyle w:val="Textkrper"/>
        <w:spacing w:after="120" w:line="276" w:lineRule="auto"/>
        <w:ind w:right="451"/>
        <w:rPr>
          <w:color w:val="231F20"/>
          <w:spacing w:val="-2"/>
        </w:rPr>
      </w:pPr>
    </w:p>
    <w:p w14:paraId="328143EF" w14:textId="2B1DCB49" w:rsidR="004315D3" w:rsidRPr="00B65D92" w:rsidRDefault="00D31E5C" w:rsidP="00B65D92">
      <w:pPr>
        <w:pStyle w:val="Textkrper"/>
        <w:spacing w:after="120" w:line="276" w:lineRule="auto"/>
        <w:ind w:right="451"/>
        <w:rPr>
          <w:b/>
          <w:bCs/>
        </w:rPr>
      </w:pPr>
      <w:r w:rsidRPr="00B65D92">
        <w:rPr>
          <w:b/>
          <w:bCs/>
          <w:color w:val="231F20"/>
          <w:spacing w:val="-2"/>
        </w:rPr>
        <w:t>Optional:</w:t>
      </w:r>
    </w:p>
    <w:p w14:paraId="2417FA79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Werkstoff-Nr.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1.4404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(AISI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316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L)</w:t>
      </w:r>
    </w:p>
    <w:p w14:paraId="46F0B4D8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Einbau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einer/zwei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Sicherheitsjalousie(n)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Größe </w:t>
      </w:r>
      <w:r>
        <w:rPr>
          <w:color w:val="231F20"/>
        </w:rPr>
        <w:t>400 x 200 mm</w:t>
      </w:r>
    </w:p>
    <w:p w14:paraId="1B56A7D9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Vorrichtung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für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einen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bauseitigen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digitalen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Profilzylinder</w:t>
      </w:r>
    </w:p>
    <w:p w14:paraId="66720074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Obertürschließer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feststellbar</w:t>
      </w:r>
    </w:p>
    <w:p w14:paraId="3E884D10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Türfeststeller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ein-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zweiteilig</w:t>
      </w:r>
    </w:p>
    <w:p w14:paraId="0E01405F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Absenkbare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Bodendichtung</w:t>
      </w:r>
    </w:p>
    <w:p w14:paraId="610F4304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Von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innen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verriegelbar,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zweitem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Türdrücker</w:t>
      </w:r>
    </w:p>
    <w:p w14:paraId="218AEDBC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Oberflächenbeschaffenheit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(Lackierung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ohne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Anti- </w:t>
      </w:r>
      <w:r>
        <w:rPr>
          <w:color w:val="231F20"/>
        </w:rPr>
        <w:t>Graffiti-Ausstattung,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Holzaufdoppelung)</w:t>
      </w:r>
    </w:p>
    <w:p w14:paraId="73A3C8A2" w14:textId="77777777" w:rsidR="00A40DC9" w:rsidRDefault="00A40DC9" w:rsidP="00A40DC9">
      <w:pPr>
        <w:pStyle w:val="Textkrper"/>
        <w:spacing w:after="120" w:line="276" w:lineRule="auto"/>
        <w:ind w:right="958"/>
        <w:rPr>
          <w:color w:val="231F20"/>
        </w:rPr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Alarmdrahteinlage</w:t>
      </w:r>
    </w:p>
    <w:p w14:paraId="421BDCF9" w14:textId="77777777" w:rsidR="008009BB" w:rsidRDefault="008009BB" w:rsidP="008009BB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Magnetkontakt: Zustandsanzeige „Tür auf“ bzw. „Tür zu“</w:t>
      </w:r>
    </w:p>
    <w:p w14:paraId="41F902F7" w14:textId="77777777" w:rsidR="008009BB" w:rsidRDefault="008009BB" w:rsidP="008009BB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Schloss-Riegel-Kontakt: Zustandsanzeige „Riegel auf“ bzw. „Riegel zu“</w:t>
      </w:r>
    </w:p>
    <w:p w14:paraId="4835670B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4"/>
        </w:rPr>
        <w:t>➤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4"/>
        </w:rPr>
        <w:t>Türbegleitheizung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(Rahmen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und/oder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Türblatt),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ohne </w:t>
      </w:r>
      <w:r>
        <w:rPr>
          <w:color w:val="231F20"/>
        </w:rPr>
        <w:t>Temperaturfühler, ohne Steuerung</w:t>
      </w:r>
    </w:p>
    <w:p w14:paraId="43BEF6F9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Schloss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für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zwei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nebeneinanderliegende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Profilzylinder </w:t>
      </w:r>
      <w:r>
        <w:rPr>
          <w:color w:val="231F20"/>
        </w:rPr>
        <w:t>(unabhängig voneinander zu öffnen)</w:t>
      </w:r>
    </w:p>
    <w:p w14:paraId="10159077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isoliert</w:t>
      </w:r>
    </w:p>
    <w:p w14:paraId="2653EF30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➤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Potentialausgleich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Rahmen</w:t>
      </w:r>
    </w:p>
    <w:p w14:paraId="7D0BC2A0" w14:textId="77777777" w:rsidR="004315D3" w:rsidRDefault="00D31E5C" w:rsidP="00B65D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lastRenderedPageBreak/>
        <w:t>➤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Blechaufdoppelung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außen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Sonneneinstrahlung</w:t>
      </w:r>
    </w:p>
    <w:p w14:paraId="1530C41D" w14:textId="77777777" w:rsidR="00B65D92" w:rsidRDefault="00B65D92" w:rsidP="00B65D92">
      <w:pPr>
        <w:spacing w:after="120" w:line="276" w:lineRule="auto"/>
        <w:ind w:right="451"/>
        <w:rPr>
          <w:b/>
          <w:color w:val="231F20"/>
          <w:spacing w:val="-2"/>
          <w:sz w:val="17"/>
          <w:u w:val="single" w:color="231F20"/>
        </w:rPr>
      </w:pPr>
    </w:p>
    <w:p w14:paraId="47366B30" w14:textId="0AE056A5" w:rsidR="004315D3" w:rsidRDefault="00D31E5C" w:rsidP="00B65D92">
      <w:pPr>
        <w:spacing w:after="120" w:line="276" w:lineRule="auto"/>
        <w:ind w:right="451"/>
        <w:rPr>
          <w:b/>
          <w:sz w:val="17"/>
        </w:rPr>
      </w:pPr>
      <w:r>
        <w:rPr>
          <w:b/>
          <w:color w:val="231F20"/>
          <w:spacing w:val="-2"/>
          <w:sz w:val="17"/>
          <w:u w:val="single" w:color="231F20"/>
        </w:rPr>
        <w:t>Hinweis:</w:t>
      </w:r>
    </w:p>
    <w:p w14:paraId="27D96897" w14:textId="763AEDFF" w:rsidR="004315D3" w:rsidRDefault="00D31E5C" w:rsidP="00B65D92">
      <w:pPr>
        <w:spacing w:after="120" w:line="276" w:lineRule="auto"/>
        <w:ind w:right="451"/>
        <w:rPr>
          <w:sz w:val="20"/>
        </w:rPr>
      </w:pPr>
      <w:r>
        <w:rPr>
          <w:b/>
          <w:color w:val="231F20"/>
          <w:sz w:val="17"/>
        </w:rPr>
        <w:t>Bei</w:t>
      </w:r>
      <w:r>
        <w:rPr>
          <w:b/>
          <w:color w:val="231F20"/>
          <w:spacing w:val="-14"/>
          <w:sz w:val="17"/>
        </w:rPr>
        <w:t xml:space="preserve"> </w:t>
      </w:r>
      <w:r>
        <w:rPr>
          <w:b/>
          <w:color w:val="231F20"/>
          <w:sz w:val="17"/>
        </w:rPr>
        <w:t>Sonneneinstrahlung</w:t>
      </w:r>
      <w:r>
        <w:rPr>
          <w:b/>
          <w:color w:val="231F20"/>
          <w:spacing w:val="-13"/>
          <w:sz w:val="17"/>
        </w:rPr>
        <w:t xml:space="preserve"> </w:t>
      </w:r>
      <w:r>
        <w:rPr>
          <w:b/>
          <w:color w:val="231F20"/>
          <w:sz w:val="17"/>
        </w:rPr>
        <w:t>ist</w:t>
      </w:r>
      <w:r>
        <w:rPr>
          <w:b/>
          <w:color w:val="231F20"/>
          <w:spacing w:val="-13"/>
          <w:sz w:val="17"/>
        </w:rPr>
        <w:t xml:space="preserve"> </w:t>
      </w:r>
      <w:r>
        <w:rPr>
          <w:b/>
          <w:color w:val="231F20"/>
          <w:sz w:val="17"/>
        </w:rPr>
        <w:t>eine</w:t>
      </w:r>
      <w:r>
        <w:rPr>
          <w:b/>
          <w:color w:val="231F20"/>
          <w:spacing w:val="-14"/>
          <w:sz w:val="17"/>
        </w:rPr>
        <w:t xml:space="preserve"> </w:t>
      </w:r>
      <w:r>
        <w:rPr>
          <w:b/>
          <w:color w:val="231F20"/>
          <w:sz w:val="17"/>
        </w:rPr>
        <w:t>Beeinträchtigung der</w:t>
      </w:r>
      <w:r>
        <w:rPr>
          <w:b/>
          <w:color w:val="231F20"/>
          <w:spacing w:val="-14"/>
          <w:sz w:val="17"/>
        </w:rPr>
        <w:t xml:space="preserve"> </w:t>
      </w:r>
      <w:r>
        <w:rPr>
          <w:b/>
          <w:color w:val="231F20"/>
          <w:sz w:val="17"/>
        </w:rPr>
        <w:t>Bedienbarkeit</w:t>
      </w:r>
      <w:r>
        <w:rPr>
          <w:b/>
          <w:color w:val="231F20"/>
          <w:spacing w:val="-13"/>
          <w:sz w:val="17"/>
        </w:rPr>
        <w:t xml:space="preserve"> </w:t>
      </w:r>
      <w:r>
        <w:rPr>
          <w:b/>
          <w:color w:val="231F20"/>
          <w:sz w:val="17"/>
        </w:rPr>
        <w:t>möglich,</w:t>
      </w:r>
      <w:r>
        <w:rPr>
          <w:b/>
          <w:color w:val="231F20"/>
          <w:spacing w:val="-13"/>
          <w:sz w:val="17"/>
        </w:rPr>
        <w:t xml:space="preserve"> </w:t>
      </w:r>
      <w:r>
        <w:rPr>
          <w:b/>
          <w:color w:val="231F20"/>
          <w:sz w:val="17"/>
        </w:rPr>
        <w:t>wir</w:t>
      </w:r>
      <w:r>
        <w:rPr>
          <w:b/>
          <w:color w:val="231F20"/>
          <w:spacing w:val="-14"/>
          <w:sz w:val="17"/>
        </w:rPr>
        <w:t xml:space="preserve"> </w:t>
      </w:r>
      <w:r>
        <w:rPr>
          <w:b/>
          <w:color w:val="231F20"/>
          <w:sz w:val="17"/>
        </w:rPr>
        <w:t>empfehlen</w:t>
      </w:r>
      <w:r>
        <w:rPr>
          <w:b/>
          <w:color w:val="231F20"/>
          <w:spacing w:val="-13"/>
          <w:sz w:val="17"/>
        </w:rPr>
        <w:t xml:space="preserve"> </w:t>
      </w:r>
      <w:r>
        <w:rPr>
          <w:b/>
          <w:color w:val="231F20"/>
          <w:sz w:val="17"/>
        </w:rPr>
        <w:t>hier</w:t>
      </w:r>
      <w:r>
        <w:rPr>
          <w:b/>
          <w:color w:val="231F20"/>
          <w:spacing w:val="-13"/>
          <w:sz w:val="17"/>
        </w:rPr>
        <w:t xml:space="preserve"> </w:t>
      </w:r>
      <w:r>
        <w:rPr>
          <w:b/>
          <w:color w:val="231F20"/>
          <w:sz w:val="17"/>
        </w:rPr>
        <w:t xml:space="preserve">die </w:t>
      </w:r>
      <w:r>
        <w:rPr>
          <w:b/>
          <w:color w:val="231F20"/>
          <w:spacing w:val="-4"/>
          <w:sz w:val="17"/>
        </w:rPr>
        <w:t xml:space="preserve">Anbringung einer Blech- oder Holzaufdoppelung an </w:t>
      </w:r>
      <w:r>
        <w:rPr>
          <w:b/>
          <w:color w:val="231F20"/>
          <w:sz w:val="17"/>
        </w:rPr>
        <w:t>der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Türaußenseite.</w:t>
      </w:r>
    </w:p>
    <w:sectPr w:rsidR="004315D3" w:rsidSect="00B65D92">
      <w:footerReference w:type="default" r:id="rId10"/>
      <w:type w:val="continuous"/>
      <w:pgSz w:w="11910" w:h="16840"/>
      <w:pgMar w:top="1172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A8EB" w14:textId="77777777" w:rsidR="00490F39" w:rsidRDefault="00490F39">
      <w:r>
        <w:separator/>
      </w:r>
    </w:p>
  </w:endnote>
  <w:endnote w:type="continuationSeparator" w:id="0">
    <w:p w14:paraId="6294B8DB" w14:textId="77777777" w:rsidR="00490F39" w:rsidRDefault="0049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7ACD" w14:textId="228A4F8B" w:rsidR="004315D3" w:rsidRDefault="004315D3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F538" w14:textId="77777777" w:rsidR="00490F39" w:rsidRDefault="00490F39">
      <w:r>
        <w:separator/>
      </w:r>
    </w:p>
  </w:footnote>
  <w:footnote w:type="continuationSeparator" w:id="0">
    <w:p w14:paraId="49BC412F" w14:textId="77777777" w:rsidR="00490F39" w:rsidRDefault="0049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5D3"/>
    <w:rsid w:val="00226755"/>
    <w:rsid w:val="002E6614"/>
    <w:rsid w:val="003753FB"/>
    <w:rsid w:val="004315D3"/>
    <w:rsid w:val="00490F39"/>
    <w:rsid w:val="008009BB"/>
    <w:rsid w:val="00A40DC9"/>
    <w:rsid w:val="00B65D92"/>
    <w:rsid w:val="00D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9AF7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00"/>
      <w:ind w:left="100"/>
      <w:outlineLvl w:val="1"/>
    </w:pPr>
    <w:rPr>
      <w:b/>
      <w:bCs/>
      <w:sz w:val="18"/>
      <w:szCs w:val="18"/>
    </w:rPr>
  </w:style>
  <w:style w:type="paragraph" w:styleId="berschrift3">
    <w:name w:val="heading 3"/>
    <w:basedOn w:val="Standard"/>
    <w:uiPriority w:val="9"/>
    <w:unhideWhenUsed/>
    <w:qFormat/>
    <w:pPr>
      <w:spacing w:before="79"/>
      <w:ind w:left="100"/>
      <w:outlineLvl w:val="2"/>
    </w:pPr>
    <w:rPr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65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5D92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65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5D92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TT2.1RC4</TermName>
          <TermId xmlns="http://schemas.microsoft.com/office/infopath/2007/PartnerControls">377af3a5-94cf-4592-9339-3fb2390b0573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3</Value>
      <Value>23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AA0DE9CF-DCFF-4B57-A99E-32AA0BBF3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7C94F-B4EA-45C4-AF3E-47AA428E28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6DB2DB-E5BE-4EF1-AB9D-E12218F08052}"/>
</file>

<file path=customXml/itemProps4.xml><?xml version="1.0" encoding="utf-8"?>
<ds:datastoreItem xmlns:ds="http://schemas.openxmlformats.org/officeDocument/2006/customXml" ds:itemID="{FE653BA0-E50C-4648-8A5F-67C19E3E7278}">
  <ds:schemaRefs>
    <ds:schemaRef ds:uri="fd49ef69-0777-4e6d-8899-3bde96da5aa1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TT2.1 RC4</dc:title>
  <cp:lastModifiedBy>Bayerschmidt, Bianca</cp:lastModifiedBy>
  <cp:revision>6</cp:revision>
  <dcterms:created xsi:type="dcterms:W3CDTF">2023-05-16T13:04:00Z</dcterms:created>
  <dcterms:modified xsi:type="dcterms:W3CDTF">2024-06-10T06:27:00Z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23;#TT2.1RC4|377af3a5-94cf-4592-9339-3fb2390b0573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