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2517" w:rsidR="00307E76" w:rsidP="00492517" w:rsidRDefault="00614EFF" w14:paraId="11854C80" w14:textId="2DD3DD89" w14:noSpellErr="1">
      <w:pPr>
        <w:pStyle w:val="berschrift1"/>
        <w:spacing w:before="0" w:after="120" w:line="276" w:lineRule="auto"/>
        <w:ind w:left="0" w:right="309"/>
      </w:pPr>
      <w:r w:rsidRPr="00492517">
        <w:rPr>
          <w:color w:val="231F20"/>
        </w:rPr>
        <w:t>Schachtabdeckung</w:t>
      </w:r>
      <w:r w:rsidRPr="00492517">
        <w:rPr>
          <w:color w:val="231F20"/>
          <w:spacing w:val="-19"/>
        </w:rPr>
        <w:t xml:space="preserve"> </w:t>
      </w:r>
      <w:r w:rsidRPr="00492517">
        <w:rPr>
          <w:color w:val="231F20"/>
        </w:rPr>
        <w:t>SD5,</w:t>
      </w:r>
      <w:r w:rsidRPr="00492517">
        <w:rPr>
          <w:color w:val="231F20"/>
          <w:spacing w:val="-19"/>
        </w:rPr>
        <w:t xml:space="preserve"> </w:t>
      </w:r>
      <w:r w:rsidRPr="00492517">
        <w:rPr>
          <w:color w:val="231F20"/>
        </w:rPr>
        <w:t>überflutungssicher,</w:t>
      </w:r>
      <w:r w:rsidRPr="00492517">
        <w:rPr>
          <w:color w:val="231F20"/>
          <w:spacing w:val="-19"/>
        </w:rPr>
        <w:t xml:space="preserve"> </w:t>
      </w:r>
      <w:r w:rsidRPr="00492517">
        <w:rPr>
          <w:color w:val="231F20"/>
          <w:spacing w:val="-2"/>
        </w:rPr>
        <w:t>rechteckig</w:t>
      </w:r>
    </w:p>
    <w:p w:rsidR="00492517" w:rsidP="00492517" w:rsidRDefault="00492517" w14:paraId="5E4E2422" w14:textId="77777777">
      <w:pPr>
        <w:pStyle w:val="Textkrper"/>
        <w:spacing w:after="120" w:line="276" w:lineRule="auto"/>
        <w:ind w:right="309"/>
        <w:rPr>
          <w:b/>
          <w:color w:val="231F20"/>
        </w:rPr>
      </w:pPr>
    </w:p>
    <w:p w:rsidR="00307E76" w:rsidP="00492517" w:rsidRDefault="00614EFF" w14:paraId="2A80AFF0" w14:textId="5E15C9E1" w14:noSpellErr="1">
      <w:pPr>
        <w:pStyle w:val="Textkrper"/>
        <w:spacing w:after="120" w:line="276" w:lineRule="auto"/>
        <w:ind w:right="309"/>
      </w:pPr>
      <w:r w:rsidRPr="10ADD050">
        <w:rPr>
          <w:b w:val="1"/>
          <w:bCs w:val="1"/>
          <w:color w:val="231F20"/>
        </w:rPr>
        <w:t xml:space="preserve">Schachtabdeckung, </w:t>
      </w:r>
      <w:r>
        <w:rPr>
          <w:color w:val="231F20"/>
        </w:rPr>
        <w:t xml:space="preserve">überflutungssicher bis 1 m </w:t>
      </w:r>
      <w:r>
        <w:rPr>
          <w:color w:val="231F20"/>
          <w:spacing w:val="-2"/>
        </w:rPr>
        <w:t xml:space="preserve">Wassersäule, rechteckig, aus Edelstahl Werkstoff-Nr. </w:t>
      </w:r>
      <w:r>
        <w:rPr>
          <w:color w:val="231F20"/>
        </w:rPr>
        <w:t xml:space="preserve">1.4307 </w:t>
      </w:r>
      <w:r w:rsidR="00492517">
        <w:rPr>
          <w:color w:val="231F20"/>
        </w:rPr>
        <w:br/>
      </w:r>
      <w:r>
        <w:rPr>
          <w:color w:val="231F20"/>
        </w:rPr>
        <w:t>(AISI 304 L).</w:t>
      </w:r>
    </w:p>
    <w:p w:rsidR="00307E76" w:rsidP="00492517" w:rsidRDefault="00614EFF" w14:paraId="25EA411D" w14:textId="77777777" w14:noSpellErr="1">
      <w:pPr>
        <w:pStyle w:val="Textkrper"/>
        <w:spacing w:after="120" w:line="276" w:lineRule="auto"/>
        <w:ind w:right="309"/>
      </w:pPr>
      <w:r>
        <w:rPr>
          <w:color w:val="231F20"/>
        </w:rPr>
        <w:t>Ausführung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Anlehnung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1239:2018-4,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geeignet für den Einsatz in Ex-Zone 1.</w:t>
      </w:r>
    </w:p>
    <w:p w:rsidR="00307E76" w:rsidP="00492517" w:rsidRDefault="00614EFF" w14:paraId="2EC28053" w14:textId="4DFF6E04">
      <w:pPr>
        <w:pStyle w:val="Textkrper"/>
        <w:spacing w:after="120" w:line="276" w:lineRule="auto"/>
        <w:ind w:right="1018"/>
      </w:pPr>
      <w:r w:rsidRPr="10ADD050">
        <w:rPr>
          <w:b w:val="1"/>
          <w:bCs w:val="1"/>
          <w:color w:val="231F20"/>
        </w:rPr>
        <w:t xml:space="preserve">Deckel </w:t>
      </w:r>
      <w:r>
        <w:rPr>
          <w:color w:val="231F20"/>
        </w:rPr>
        <w:t>aus Edelstahlblech, in der Mitte überhöht, mit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stabilen,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außen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liegenden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Scharnieren,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Edelstahl-Gasdruckfeder,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integrierter,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lösender </w:t>
      </w:r>
      <w:proofErr w:type="spellStart"/>
      <w:r>
        <w:rPr>
          <w:color w:val="231F20"/>
        </w:rPr>
        <w:t>Aufhaltevorrichtung</w:t>
      </w:r>
      <w:proofErr w:type="spellEnd"/>
      <w:r>
        <w:rPr>
          <w:color w:val="231F20"/>
        </w:rPr>
        <w:t>, mit Handgriff, mit umlaufender, frost- und witterungsbeständiger, austauschbarer Gummidichtung, welche in eine feste Nut eingeklemmt ist, mit Zentralverschluss und Messingabdeckkappe, nur mit Spezialschlüssel zu öffnen.</w:t>
      </w:r>
    </w:p>
    <w:p w:rsidR="00307E76" w:rsidP="00492517" w:rsidRDefault="00614EFF" w14:paraId="76C1A93F" w14:textId="77777777" w14:noSpellErr="1">
      <w:pPr>
        <w:pStyle w:val="Textkrper"/>
        <w:spacing w:after="120" w:line="276" w:lineRule="auto"/>
        <w:ind w:right="309"/>
      </w:pPr>
      <w:r>
        <w:rPr>
          <w:color w:val="231F20"/>
          <w:spacing w:val="-2"/>
        </w:rPr>
        <w:t>Anschluss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für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Potentialausgleich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vorbereitet.</w:t>
      </w:r>
    </w:p>
    <w:p w:rsidR="00307E76" w:rsidP="00492517" w:rsidRDefault="00614EFF" w14:paraId="126BE929" w14:textId="6B589B52">
      <w:pPr>
        <w:pStyle w:val="Textkrper"/>
        <w:spacing w:after="120" w:line="276" w:lineRule="auto"/>
        <w:ind w:right="309"/>
      </w:pPr>
      <w:r w:rsidRPr="10ADD050">
        <w:rPr>
          <w:b w:val="1"/>
          <w:bCs w:val="1"/>
          <w:color w:val="231F20"/>
        </w:rPr>
        <w:t>Rahmen</w:t>
      </w:r>
      <w:r w:rsidRPr="10ADD050">
        <w:rPr>
          <w:b w:val="1"/>
          <w:bCs w:val="1"/>
          <w:color w:val="231F20"/>
          <w:spacing w:val="-15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Winkelprofil,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vorgerichtet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Andübeln, mit zwei innen liegenden Abhebesicherungen.</w:t>
      </w:r>
      <w:r w:rsidR="00A47278">
        <w:rPr/>
        <w:t xml:space="preserve"> </w:t>
      </w:r>
      <w:r>
        <w:rPr>
          <w:color w:val="231F20"/>
        </w:rPr>
        <w:t>Schachtabdeckung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Schutzgas geschweißt,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Tauchbad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gebeizt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passiviert.</w:t>
      </w:r>
    </w:p>
    <w:p w:rsidR="00492517" w:rsidP="00492517" w:rsidRDefault="00614EFF" w14:paraId="5189A0BA" w14:textId="77777777" w14:noSpellErr="1">
      <w:pPr>
        <w:pStyle w:val="Textkrper"/>
        <w:spacing w:after="120" w:line="276" w:lineRule="auto"/>
        <w:ind w:right="309"/>
      </w:pPr>
      <w:r>
        <w:rPr>
          <w:color w:val="231F20"/>
        </w:rPr>
        <w:t>Einschließlich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Befestigungsmaterial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Dichtband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sowie entsprechendem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Bedienschlüssel.</w:t>
      </w:r>
    </w:p>
    <w:p w:rsidR="00492517" w:rsidP="00492517" w:rsidRDefault="00492517" w14:paraId="418946B4" w14:textId="77777777">
      <w:pPr>
        <w:pStyle w:val="Textkrper"/>
        <w:spacing w:after="120" w:line="276" w:lineRule="auto"/>
        <w:ind w:right="309"/>
        <w:rPr>
          <w:b/>
          <w:color w:val="231F20"/>
          <w:spacing w:val="-2"/>
        </w:rPr>
      </w:pPr>
    </w:p>
    <w:p w:rsidR="00307E76" w:rsidP="10ADD050" w:rsidRDefault="00614EFF" w14:paraId="39490E93" w14:textId="0BB5339A" w14:noSpellErr="1">
      <w:pPr>
        <w:pStyle w:val="Textkrper"/>
        <w:spacing w:after="120" w:line="276" w:lineRule="auto"/>
        <w:ind w:right="309"/>
        <w:rPr>
          <w:b w:val="1"/>
          <w:bCs w:val="1"/>
        </w:rPr>
      </w:pPr>
      <w:r w:rsidRPr="10ADD050">
        <w:rPr>
          <w:b w:val="1"/>
          <w:bCs w:val="1"/>
          <w:color w:val="231F20"/>
          <w:spacing w:val="-2"/>
        </w:rPr>
        <w:t>Optional:</w:t>
      </w:r>
    </w:p>
    <w:p w:rsidR="00307E76" w:rsidP="00492517" w:rsidRDefault="00614EFF" w14:paraId="42C10122" w14:textId="77777777" w14:noSpellErr="1">
      <w:pPr>
        <w:pStyle w:val="Textkrper"/>
        <w:spacing w:after="120" w:line="276" w:lineRule="auto"/>
        <w:ind w:left="284" w:right="309" w:hanging="284"/>
      </w:pPr>
      <w:r>
        <w:rPr>
          <w:color w:val="231F20"/>
        </w:rPr>
        <w:t>➤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Edelstahl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Werkstoff-Nr.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1.4404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(AISI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316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L)</w:t>
      </w:r>
    </w:p>
    <w:p w:rsidR="00307E76" w:rsidP="00492517" w:rsidRDefault="00614EFF" w14:paraId="01554621" w14:textId="77777777" w14:noSpellErr="1">
      <w:pPr>
        <w:pStyle w:val="Textkrper"/>
        <w:spacing w:after="120" w:line="276" w:lineRule="auto"/>
        <w:ind w:left="284" w:right="309" w:hanging="284"/>
      </w:pPr>
      <w:r>
        <w:rPr>
          <w:color w:val="231F20"/>
        </w:rPr>
        <w:t>➤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Isolierung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Deckels,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FCKW-</w:t>
      </w:r>
      <w:r>
        <w:rPr>
          <w:color w:val="231F20"/>
          <w:spacing w:val="-4"/>
        </w:rPr>
        <w:t>frei</w:t>
      </w:r>
    </w:p>
    <w:p w:rsidR="00307E76" w:rsidP="00492517" w:rsidRDefault="00614EFF" w14:paraId="3F700C1F" w14:textId="77777777" w14:noSpellErr="1">
      <w:pPr>
        <w:pStyle w:val="Textkrper"/>
        <w:spacing w:after="120" w:line="276" w:lineRule="auto"/>
        <w:ind w:left="284" w:right="309" w:hanging="284"/>
      </w:pPr>
      <w:r>
        <w:rPr>
          <w:color w:val="231F20"/>
        </w:rPr>
        <w:t>➤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Sicherheitssteckschloss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Einbruchhemmung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mit oder ohne Profilzylinder</w:t>
      </w:r>
    </w:p>
    <w:p w:rsidR="00307E76" w:rsidP="00492517" w:rsidRDefault="00614EFF" w14:paraId="488DDA94" w14:textId="77777777" w14:noSpellErr="1">
      <w:pPr>
        <w:pStyle w:val="Textkrper"/>
        <w:spacing w:after="120" w:line="276" w:lineRule="auto"/>
        <w:ind w:left="284" w:right="309" w:hanging="284"/>
      </w:pPr>
      <w:r>
        <w:rPr>
          <w:color w:val="231F20"/>
        </w:rPr>
        <w:t>➤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Vom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abweichende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Baugrößen</w:t>
      </w:r>
    </w:p>
    <w:p w:rsidR="00307E76" w:rsidP="00492517" w:rsidRDefault="00614EFF" w14:paraId="0507327E" w14:textId="77777777" w14:noSpellErr="1">
      <w:pPr>
        <w:pStyle w:val="Textkrper"/>
        <w:spacing w:after="120" w:line="276" w:lineRule="auto"/>
        <w:ind w:left="284" w:right="309" w:hanging="284"/>
      </w:pPr>
      <w:r>
        <w:rPr>
          <w:color w:val="231F20"/>
        </w:rPr>
        <w:t>➤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2"/>
        </w:rPr>
        <w:t>Magnetkontakt</w:t>
      </w:r>
    </w:p>
    <w:p w:rsidR="00307E76" w:rsidP="00492517" w:rsidRDefault="00614EFF" w14:paraId="0028AD45" w14:textId="77777777" w14:noSpellErr="1">
      <w:pPr>
        <w:pStyle w:val="Textkrper"/>
        <w:spacing w:after="120" w:line="276" w:lineRule="auto"/>
        <w:ind w:left="284" w:right="309" w:hanging="284"/>
      </w:pPr>
      <w:r>
        <w:rPr>
          <w:color w:val="231F20"/>
        </w:rPr>
        <w:t>➤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Überflutungssichere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Ausführung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Wassersäule, mehrfach verschraubt (lichten Durchgang beachten)</w:t>
      </w:r>
    </w:p>
    <w:p w:rsidR="00307E76" w:rsidP="00492517" w:rsidRDefault="00614EFF" w14:paraId="338BEAF6" w14:noSpellErr="1" w14:textId="27C84C41">
      <w:pPr>
        <w:pStyle w:val="Textkrper"/>
        <w:spacing w:after="120" w:line="276" w:lineRule="auto"/>
        <w:ind w:left="284" w:right="309" w:hanging="284"/>
      </w:pPr>
      <w:r>
        <w:rPr>
          <w:color w:val="231F20"/>
        </w:rPr>
        <w:t>➤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Einsatz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ozonberührten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Anlagen,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grundsätzlich Werkstoff-Nr. 1.4404,</w:t>
      </w:r>
      <w:r>
        <w:rPr>
          <w:color w:val="231F20"/>
        </w:rPr>
        <w:t xml:space="preserve"> ohne </w:t>
      </w:r>
      <w:r>
        <w:rPr>
          <w:color w:val="231F20"/>
          <w:spacing w:val="-2"/>
        </w:rPr>
        <w:t>Gasdruckfeder</w:t>
      </w:r>
      <w:r w:rsidR="005F1F7A">
        <w:rPr>
          <w:color w:val="231F20"/>
          <w:spacing w:val="-2"/>
        </w:rPr>
        <w:t>,</w:t>
      </w:r>
      <w:r w:rsidR="005F1F7A">
        <w:rPr>
          <w:color w:val="231F20"/>
          <w:spacing w:val="-2"/>
        </w:rPr>
        <w:br/>
      </w:r>
      <w:r w:rsidR="005F1F7A">
        <w:rPr>
          <w:color w:val="231F20"/>
          <w:spacing w:val="-2"/>
        </w:rPr>
        <w:t>bis 1 m Wassersäule</w:t>
      </w:r>
    </w:p>
    <w:p w:rsidR="00307E76" w:rsidP="00492517" w:rsidRDefault="00614EFF" w14:paraId="19C1B05E" w14:textId="77777777" w14:noSpellErr="1">
      <w:pPr>
        <w:pStyle w:val="Textkrper"/>
        <w:spacing w:after="120" w:line="276" w:lineRule="auto"/>
        <w:ind w:left="284" w:right="309" w:hanging="284"/>
      </w:pPr>
      <w:r>
        <w:rPr>
          <w:color w:val="231F20"/>
        </w:rPr>
        <w:t>➤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Rückstausichere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Ausführung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0,5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mehrfach verschraubt (lichten Durchgang beachten)</w:t>
      </w:r>
    </w:p>
    <w:p w:rsidR="00307E76" w:rsidP="00492517" w:rsidRDefault="00614EFF" w14:paraId="3697D593" w14:textId="77777777">
      <w:pPr>
        <w:pStyle w:val="Textkrper"/>
        <w:spacing w:after="120" w:line="276" w:lineRule="auto"/>
        <w:ind w:left="284" w:right="309" w:hanging="284"/>
      </w:pPr>
      <w:r>
        <w:rPr>
          <w:color w:val="231F20"/>
        </w:rPr>
        <w:t>➤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Abschraubbarer </w:t>
      </w:r>
      <w:proofErr w:type="spellStart"/>
      <w:r>
        <w:rPr>
          <w:color w:val="231F20"/>
        </w:rPr>
        <w:t>Dunsthut</w:t>
      </w:r>
      <w:proofErr w:type="spellEnd"/>
      <w:r>
        <w:rPr>
          <w:color w:val="231F20"/>
        </w:rPr>
        <w:t>, mit X-Stück zum Verschließen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Öffnung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drohendem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Hochwasser</w:t>
      </w:r>
    </w:p>
    <w:p w:rsidR="00307E76" w:rsidP="00492517" w:rsidRDefault="00614EFF" w14:paraId="79E9308E" w14:textId="77777777" w14:noSpellErr="1">
      <w:pPr>
        <w:pStyle w:val="Textkrper"/>
        <w:spacing w:after="120" w:line="276" w:lineRule="auto"/>
        <w:ind w:left="284" w:right="309" w:hanging="284"/>
      </w:pPr>
      <w:r>
        <w:rPr>
          <w:color w:val="231F20"/>
        </w:rPr>
        <w:t>➤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Absturzsicherung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Schacht-</w:t>
      </w:r>
      <w:r>
        <w:rPr>
          <w:color w:val="231F20"/>
          <w:spacing w:val="-2"/>
        </w:rPr>
        <w:t>Barriere</w:t>
      </w:r>
    </w:p>
    <w:p w:rsidRPr="00492517" w:rsidR="00492517" w:rsidP="10ADD050" w:rsidRDefault="00614EFF" w14:paraId="5604E63C" w14:textId="2B1E19B0" w14:noSpellErr="1">
      <w:pPr>
        <w:pStyle w:val="Textkrper"/>
        <w:spacing w:after="120" w:line="276" w:lineRule="auto"/>
        <w:ind w:left="284" w:right="309" w:hanging="284"/>
        <w:rPr>
          <w:color w:val="231F20"/>
        </w:rPr>
      </w:pPr>
      <w:r>
        <w:rPr>
          <w:color w:val="231F20"/>
        </w:rPr>
        <w:t>➤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Absturzsicherung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Absturzgitter</w:t>
      </w:r>
    </w:p>
    <w:sectPr w:rsidRPr="00492517" w:rsidR="00492517" w:rsidSect="00492517">
      <w:footerReference w:type="default" r:id="rId11"/>
      <w:pgSz w:w="11910" w:h="16840" w:orient="portrait"/>
      <w:pgMar w:top="1002" w:right="900" w:bottom="1420" w:left="920" w:header="0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F76" w:rsidRDefault="00F51F76" w14:paraId="46AB82CF" w14:textId="77777777">
      <w:r>
        <w:separator/>
      </w:r>
    </w:p>
  </w:endnote>
  <w:endnote w:type="continuationSeparator" w:id="0">
    <w:p w:rsidR="00F51F76" w:rsidRDefault="00F51F76" w14:paraId="19A104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E76" w:rsidRDefault="00307E76" w14:paraId="053FB88C" w14:textId="09FC1A7D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F76" w:rsidRDefault="00F51F76" w14:paraId="3500E27A" w14:textId="77777777">
      <w:r>
        <w:separator/>
      </w:r>
    </w:p>
  </w:footnote>
  <w:footnote w:type="continuationSeparator" w:id="0">
    <w:p w:rsidR="00F51F76" w:rsidRDefault="00F51F76" w14:paraId="1C33C9B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74751"/>
    <w:multiLevelType w:val="hybridMultilevel"/>
    <w:tmpl w:val="818EA630"/>
    <w:lvl w:ilvl="0" w:tplc="321A6F20">
      <w:start w:val="1"/>
      <w:numFmt w:val="decimal"/>
      <w:lvlText w:val="(%1)"/>
      <w:lvlJc w:val="left"/>
      <w:pPr>
        <w:ind w:left="100" w:hanging="219"/>
        <w:jc w:val="left"/>
      </w:pPr>
      <w:rPr>
        <w:rFonts w:hint="default" w:ascii="HuberTec" w:hAnsi="HuberTec" w:eastAsia="HuberTec" w:cs="HuberTec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de-DE" w:eastAsia="en-US" w:bidi="ar-SA"/>
      </w:rPr>
    </w:lvl>
    <w:lvl w:ilvl="1" w:tplc="90CEB2BE">
      <w:numFmt w:val="bullet"/>
      <w:lvlText w:val="•"/>
      <w:lvlJc w:val="left"/>
      <w:pPr>
        <w:ind w:left="1098" w:hanging="219"/>
      </w:pPr>
      <w:rPr>
        <w:rFonts w:hint="default"/>
        <w:lang w:val="de-DE" w:eastAsia="en-US" w:bidi="ar-SA"/>
      </w:rPr>
    </w:lvl>
    <w:lvl w:ilvl="2" w:tplc="AC408724">
      <w:numFmt w:val="bullet"/>
      <w:lvlText w:val="•"/>
      <w:lvlJc w:val="left"/>
      <w:pPr>
        <w:ind w:left="2097" w:hanging="219"/>
      </w:pPr>
      <w:rPr>
        <w:rFonts w:hint="default"/>
        <w:lang w:val="de-DE" w:eastAsia="en-US" w:bidi="ar-SA"/>
      </w:rPr>
    </w:lvl>
    <w:lvl w:ilvl="3" w:tplc="19D8B24E">
      <w:numFmt w:val="bullet"/>
      <w:lvlText w:val="•"/>
      <w:lvlJc w:val="left"/>
      <w:pPr>
        <w:ind w:left="3095" w:hanging="219"/>
      </w:pPr>
      <w:rPr>
        <w:rFonts w:hint="default"/>
        <w:lang w:val="de-DE" w:eastAsia="en-US" w:bidi="ar-SA"/>
      </w:rPr>
    </w:lvl>
    <w:lvl w:ilvl="4" w:tplc="115EB698">
      <w:numFmt w:val="bullet"/>
      <w:lvlText w:val="•"/>
      <w:lvlJc w:val="left"/>
      <w:pPr>
        <w:ind w:left="4094" w:hanging="219"/>
      </w:pPr>
      <w:rPr>
        <w:rFonts w:hint="default"/>
        <w:lang w:val="de-DE" w:eastAsia="en-US" w:bidi="ar-SA"/>
      </w:rPr>
    </w:lvl>
    <w:lvl w:ilvl="5" w:tplc="8EF00FC0">
      <w:numFmt w:val="bullet"/>
      <w:lvlText w:val="•"/>
      <w:lvlJc w:val="left"/>
      <w:pPr>
        <w:ind w:left="5092" w:hanging="219"/>
      </w:pPr>
      <w:rPr>
        <w:rFonts w:hint="default"/>
        <w:lang w:val="de-DE" w:eastAsia="en-US" w:bidi="ar-SA"/>
      </w:rPr>
    </w:lvl>
    <w:lvl w:ilvl="6" w:tplc="BC92A062">
      <w:numFmt w:val="bullet"/>
      <w:lvlText w:val="•"/>
      <w:lvlJc w:val="left"/>
      <w:pPr>
        <w:ind w:left="6091" w:hanging="219"/>
      </w:pPr>
      <w:rPr>
        <w:rFonts w:hint="default"/>
        <w:lang w:val="de-DE" w:eastAsia="en-US" w:bidi="ar-SA"/>
      </w:rPr>
    </w:lvl>
    <w:lvl w:ilvl="7" w:tplc="4B6AA1D0">
      <w:numFmt w:val="bullet"/>
      <w:lvlText w:val="•"/>
      <w:lvlJc w:val="left"/>
      <w:pPr>
        <w:ind w:left="7089" w:hanging="219"/>
      </w:pPr>
      <w:rPr>
        <w:rFonts w:hint="default"/>
        <w:lang w:val="de-DE" w:eastAsia="en-US" w:bidi="ar-SA"/>
      </w:rPr>
    </w:lvl>
    <w:lvl w:ilvl="8" w:tplc="52AE732A">
      <w:numFmt w:val="bullet"/>
      <w:lvlText w:val="•"/>
      <w:lvlJc w:val="left"/>
      <w:pPr>
        <w:ind w:left="8088" w:hanging="219"/>
      </w:pPr>
      <w:rPr>
        <w:rFonts w:hint="default"/>
        <w:lang w:val="de-DE" w:eastAsia="en-US" w:bidi="ar-SA"/>
      </w:rPr>
    </w:lvl>
  </w:abstractNum>
  <w:num w:numId="1" w16cid:durableId="211959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76"/>
    <w:rsid w:val="00307E76"/>
    <w:rsid w:val="00492517"/>
    <w:rsid w:val="005F1F7A"/>
    <w:rsid w:val="00614EFF"/>
    <w:rsid w:val="009829C4"/>
    <w:rsid w:val="00A47278"/>
    <w:rsid w:val="00F51F76"/>
    <w:rsid w:val="10ADD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D6850"/>
  <w15:docId w15:val="{9B303B82-F786-EA4E-9C7E-B9B296E6E6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rFonts w:ascii="HuberTec" w:hAnsi="HuberTec" w:eastAsia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100" w:hanging="219"/>
    </w:pPr>
  </w:style>
  <w:style w:type="paragraph" w:styleId="TableParagraph" w:customStyle="1">
    <w:name w:val="Table Paragraph"/>
    <w:basedOn w:val="Standard"/>
    <w:uiPriority w:val="1"/>
    <w:qFormat/>
    <w:pPr>
      <w:spacing w:before="82"/>
      <w:ind w:left="111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492517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492517"/>
    <w:rPr>
      <w:rFonts w:ascii="HuberTec" w:hAnsi="HuberTec" w:eastAsia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92517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492517"/>
    <w:rPr>
      <w:rFonts w:ascii="HuberTec" w:hAnsi="HuberTec" w:eastAsia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SD5</TermName>
          <TermId xmlns="http://schemas.microsoft.com/office/infopath/2007/PartnerControls">b8f46b90-a48f-4ab0-a7e4-c18e9c687298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11</Value>
      <Value>3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501fe115b7e8bcb94654bbce753f7a1b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9d8c7d731c122345febaf32244de426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30D54-074E-4189-B778-055075DAAF02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fd49ef69-0777-4e6d-8899-3bde96da5aa1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8798C-3279-4D7C-AED9-42D80A858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7D754-D51F-4327-9368-070EE33013E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63C5C4C-5D83-45EF-B1EA-F5044A951C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SD5</dc:title>
  <cp:lastModifiedBy>Schmidt, Julia</cp:lastModifiedBy>
  <cp:revision>6</cp:revision>
  <dcterms:created xsi:type="dcterms:W3CDTF">2023-05-15T12:07:00Z</dcterms:created>
  <dcterms:modified xsi:type="dcterms:W3CDTF">2024-07-23T09:10:46Z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11;#SD5|b8f46b90-a48f-4ab0-a7e4-c18e9c687298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