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3C03" w14:textId="7ED6DDBB" w:rsidR="005C1495" w:rsidRDefault="005C1C8E" w:rsidP="00B8299F">
      <w:pPr>
        <w:pStyle w:val="berschrift1"/>
        <w:spacing w:before="0" w:after="120" w:line="276" w:lineRule="auto"/>
        <w:ind w:left="0" w:right="451"/>
      </w:pPr>
      <w:r>
        <w:rPr>
          <w:color w:val="231F20"/>
        </w:rPr>
        <w:t>Absturzgitter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ASG.P,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belastbar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kg</w:t>
      </w:r>
    </w:p>
    <w:p w14:paraId="137C0BD2" w14:textId="77777777" w:rsidR="005C1495" w:rsidRDefault="005C1495" w:rsidP="00B8299F">
      <w:pPr>
        <w:pStyle w:val="Textkrper"/>
        <w:spacing w:after="120" w:line="276" w:lineRule="auto"/>
        <w:ind w:right="451"/>
        <w:rPr>
          <w:sz w:val="20"/>
        </w:rPr>
      </w:pPr>
    </w:p>
    <w:p w14:paraId="1E1B72E1" w14:textId="77777777" w:rsidR="005C1495" w:rsidRDefault="005C1C8E" w:rsidP="00B8299F">
      <w:pPr>
        <w:pStyle w:val="Textkrper"/>
        <w:spacing w:after="120" w:line="276" w:lineRule="auto"/>
        <w:ind w:right="451"/>
      </w:pPr>
      <w:r>
        <w:rPr>
          <w:b/>
          <w:color w:val="231F20"/>
        </w:rPr>
        <w:t>Absturzgitter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gemäß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DGUV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Regel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103-007,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rechteckig, aus Edelstahl, Werkstoff-Nr. 1.4307 (AISI 304 L), universell einsetzbar und nachrüstbar unterhalb von </w:t>
      </w:r>
      <w:r>
        <w:rPr>
          <w:color w:val="231F20"/>
          <w:spacing w:val="-2"/>
        </w:rPr>
        <w:t>Schachtabdeckungen.</w:t>
      </w:r>
    </w:p>
    <w:p w14:paraId="1E12D4C4" w14:textId="77777777" w:rsidR="005C1495" w:rsidRDefault="005C1C8E" w:rsidP="00B8299F">
      <w:pPr>
        <w:pStyle w:val="Textkrper"/>
        <w:spacing w:after="120" w:line="276" w:lineRule="auto"/>
        <w:ind w:right="451"/>
      </w:pPr>
      <w:r>
        <w:rPr>
          <w:b/>
          <w:color w:val="231F20"/>
        </w:rPr>
        <w:t xml:space="preserve">Absturzgitter </w:t>
      </w:r>
      <w:r>
        <w:rPr>
          <w:color w:val="231F20"/>
        </w:rPr>
        <w:t>gefertigt aus Winkelprofil, belastbar bis 200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Scharnieren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Gasdruckfeder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leichten Öffnen und </w:t>
      </w:r>
      <w:r>
        <w:rPr>
          <w:color w:val="231F20"/>
        </w:rPr>
        <w:t>Schließen.</w:t>
      </w:r>
    </w:p>
    <w:p w14:paraId="5379316D" w14:textId="77777777" w:rsidR="005C1495" w:rsidRDefault="005C1C8E" w:rsidP="00B8299F">
      <w:pPr>
        <w:pStyle w:val="Textkrper"/>
        <w:spacing w:after="120" w:line="276" w:lineRule="auto"/>
        <w:ind w:right="451"/>
      </w:pPr>
      <w:r>
        <w:rPr>
          <w:b/>
          <w:color w:val="231F20"/>
        </w:rPr>
        <w:t>Auflager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Winkelprofil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vorgerichtet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Andübeln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 Schachtinneren, unterhalb der Schachtabdeckung.</w:t>
      </w:r>
    </w:p>
    <w:p w14:paraId="6B6A14B6" w14:textId="77777777" w:rsidR="005C1495" w:rsidRDefault="005C1C8E" w:rsidP="00B8299F">
      <w:pPr>
        <w:pStyle w:val="Textkrper"/>
        <w:spacing w:after="120" w:line="276" w:lineRule="auto"/>
        <w:ind w:right="451"/>
      </w:pPr>
      <w:r>
        <w:rPr>
          <w:color w:val="231F20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Absturzgitter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Schachtabdeckung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 über bzw. neben dem Steigsystem montiert.</w:t>
      </w:r>
    </w:p>
    <w:p w14:paraId="5FA97C75" w14:textId="77777777" w:rsidR="005C1495" w:rsidRDefault="005C1C8E" w:rsidP="00B8299F">
      <w:pPr>
        <w:pStyle w:val="Textkrper"/>
        <w:spacing w:after="120" w:line="276" w:lineRule="auto"/>
        <w:ind w:right="451"/>
      </w:pPr>
      <w:r>
        <w:rPr>
          <w:color w:val="231F20"/>
        </w:rPr>
        <w:t>Absturzgitter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Auflager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Schutzgas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geschweißt, im Tauchbad gebeizt und passiviert.</w:t>
      </w:r>
    </w:p>
    <w:p w14:paraId="0418758A" w14:textId="77777777" w:rsidR="005C1495" w:rsidRDefault="005C1C8E" w:rsidP="00B8299F">
      <w:pPr>
        <w:pStyle w:val="Textkrper"/>
        <w:spacing w:after="120" w:line="276" w:lineRule="auto"/>
        <w:ind w:right="451"/>
      </w:pPr>
      <w:r>
        <w:rPr>
          <w:color w:val="231F20"/>
          <w:spacing w:val="-2"/>
        </w:rPr>
        <w:t>Einschließlich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entsprechendem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Befestigungsmaterial.</w:t>
      </w:r>
    </w:p>
    <w:p w14:paraId="3961EB3A" w14:textId="77777777" w:rsidR="005C1495" w:rsidRDefault="005C1495" w:rsidP="00B8299F">
      <w:pPr>
        <w:pStyle w:val="Textkrper"/>
        <w:spacing w:after="120" w:line="276" w:lineRule="auto"/>
        <w:ind w:right="451"/>
        <w:rPr>
          <w:sz w:val="23"/>
        </w:rPr>
      </w:pPr>
    </w:p>
    <w:p w14:paraId="7C89DD78" w14:textId="77777777" w:rsidR="005C1495" w:rsidRDefault="005C1C8E" w:rsidP="00B8299F">
      <w:pPr>
        <w:spacing w:after="120" w:line="276" w:lineRule="auto"/>
        <w:ind w:right="451"/>
        <w:rPr>
          <w:b/>
          <w:sz w:val="18"/>
        </w:rPr>
      </w:pPr>
      <w:r>
        <w:rPr>
          <w:b/>
          <w:color w:val="231F20"/>
          <w:spacing w:val="-2"/>
          <w:sz w:val="18"/>
        </w:rPr>
        <w:t>Optional:</w:t>
      </w:r>
    </w:p>
    <w:p w14:paraId="500236C9" w14:textId="77777777" w:rsidR="005C1495" w:rsidRDefault="005C1C8E" w:rsidP="00B8299F">
      <w:pPr>
        <w:pStyle w:val="Textkrper"/>
        <w:spacing w:after="120" w:line="276" w:lineRule="auto"/>
        <w:ind w:left="426" w:right="451" w:hanging="426"/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L)</w:t>
      </w:r>
    </w:p>
    <w:p w14:paraId="7FFC8FF6" w14:textId="77777777" w:rsidR="005C1495" w:rsidRDefault="005C1C8E" w:rsidP="00B8299F">
      <w:pPr>
        <w:pStyle w:val="Textkrper"/>
        <w:spacing w:after="120" w:line="276" w:lineRule="auto"/>
        <w:ind w:left="426" w:right="451" w:hanging="426"/>
      </w:pPr>
      <w:r>
        <w:rPr>
          <w:color w:val="231F20"/>
        </w:rPr>
        <w:t>➤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Ausheben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runde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Schächte</w:t>
      </w:r>
    </w:p>
    <w:p w14:paraId="172BD37F" w14:textId="77777777" w:rsidR="005C1495" w:rsidRDefault="005C1C8E" w:rsidP="00B8299F">
      <w:pPr>
        <w:pStyle w:val="Textkrper"/>
        <w:spacing w:after="120" w:line="276" w:lineRule="auto"/>
        <w:ind w:left="426" w:right="451" w:hanging="426"/>
      </w:pPr>
      <w:r>
        <w:rPr>
          <w:color w:val="231F20"/>
        </w:rPr>
        <w:t>➤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abweichende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Baugrößen</w:t>
      </w:r>
    </w:p>
    <w:sectPr w:rsidR="005C1495" w:rsidSect="00B8299F">
      <w:type w:val="continuous"/>
      <w:pgSz w:w="11910" w:h="16840"/>
      <w:pgMar w:top="1284" w:right="900" w:bottom="1420" w:left="920" w:header="0" w:footer="1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486C" w14:textId="77777777" w:rsidR="008C6BF8" w:rsidRDefault="008C6BF8">
      <w:r>
        <w:separator/>
      </w:r>
    </w:p>
  </w:endnote>
  <w:endnote w:type="continuationSeparator" w:id="0">
    <w:p w14:paraId="54F1A018" w14:textId="77777777" w:rsidR="008C6BF8" w:rsidRDefault="008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134C" w14:textId="77777777" w:rsidR="008C6BF8" w:rsidRDefault="008C6BF8">
      <w:r>
        <w:separator/>
      </w:r>
    </w:p>
  </w:footnote>
  <w:footnote w:type="continuationSeparator" w:id="0">
    <w:p w14:paraId="56516AE6" w14:textId="77777777" w:rsidR="008C6BF8" w:rsidRDefault="008C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95"/>
    <w:rsid w:val="005C1495"/>
    <w:rsid w:val="005C1C8E"/>
    <w:rsid w:val="008C6BF8"/>
    <w:rsid w:val="00B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52937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5"/>
      <w:ind w:left="111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5C1C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1C8E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1C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1C8E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ASG.P</TermName>
          <TermId xmlns="http://schemas.microsoft.com/office/infopath/2007/PartnerControls">ba76f10e-7598-42f9-9083-884f57598868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165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361E0019-5F81-4768-92E0-1E482D9DAF23}"/>
</file>

<file path=customXml/itemProps2.xml><?xml version="1.0" encoding="utf-8"?>
<ds:datastoreItem xmlns:ds="http://schemas.openxmlformats.org/officeDocument/2006/customXml" ds:itemID="{1CE26D61-3C2E-4035-A344-2C7CC06D4568}"/>
</file>

<file path=customXml/itemProps3.xml><?xml version="1.0" encoding="utf-8"?>
<ds:datastoreItem xmlns:ds="http://schemas.openxmlformats.org/officeDocument/2006/customXml" ds:itemID="{789CE89C-FBC8-40A7-B0B1-156402F17D70}"/>
</file>

<file path=customXml/itemProps4.xml><?xml version="1.0" encoding="utf-8"?>
<ds:datastoreItem xmlns:ds="http://schemas.openxmlformats.org/officeDocument/2006/customXml" ds:itemID="{8879A6AF-FB6A-4550-9CDB-E4F798304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Datenblatt_PG1_DE_04-2023.indd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ASG.P</dc:title>
  <cp:lastModifiedBy>Bayerschmidt, Bianca</cp:lastModifiedBy>
  <cp:revision>3</cp:revision>
  <dcterms:created xsi:type="dcterms:W3CDTF">2023-05-15T14:18:00Z</dcterms:created>
  <dcterms:modified xsi:type="dcterms:W3CDTF">2023-10-20T04:54:00Z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165;#ASG.P|ba76f10e-7598-42f9-9083-884f57598868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